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3D0" w:rsidRPr="00ED1A5A" w:rsidRDefault="00890733" w:rsidP="001C0E5B">
      <w:pPr>
        <w:pStyle w:val="berschrift1"/>
        <w:spacing w:line="360" w:lineRule="auto"/>
        <w:rPr>
          <w:color w:val="E98300"/>
          <w:lang w:val="en-US"/>
        </w:rPr>
      </w:pPr>
      <w:r w:rsidRPr="00ED1A5A">
        <w:rPr>
          <w:color w:val="E98300"/>
          <w:lang w:val="en-US"/>
        </w:rPr>
        <w:t>Checklist for Video Conferencing</w:t>
      </w:r>
    </w:p>
    <w:p w:rsidR="00D5181F" w:rsidRPr="00ED1A5A" w:rsidRDefault="00890733" w:rsidP="005D53D0">
      <w:pPr>
        <w:rPr>
          <w:b/>
          <w:lang w:val="en-US"/>
        </w:rPr>
      </w:pPr>
      <w:r w:rsidRPr="00ED1A5A">
        <w:rPr>
          <w:b/>
          <w:lang w:val="en-US"/>
        </w:rPr>
        <w:t xml:space="preserve">Video conferences are a key medium for international exchange. There are many common mistakes, however, that can affect the quality of your video calls. We compiled a checklist that helps you to prepare for successful video conferencing.   </w:t>
      </w:r>
    </w:p>
    <w:p w:rsidR="00CB3BBA" w:rsidRPr="00ED1A5A" w:rsidRDefault="00CB3BBA" w:rsidP="005D53D0">
      <w:pPr>
        <w:rPr>
          <w:b/>
          <w:lang w:val="en-US"/>
        </w:rPr>
      </w:pPr>
    </w:p>
    <w:p w:rsidR="00D5181F" w:rsidRPr="00ED1A5A" w:rsidRDefault="00D5181F" w:rsidP="00D5181F">
      <w:pPr>
        <w:pStyle w:val="berschrift2"/>
        <w:rPr>
          <w:lang w:val="en-US"/>
        </w:rPr>
      </w:pPr>
      <w:r w:rsidRPr="00ED1A5A">
        <w:rPr>
          <w:lang w:val="en-US"/>
        </w:rPr>
        <w:t>Attending a video conference</w:t>
      </w:r>
    </w:p>
    <w:p w:rsidR="00D5181F" w:rsidRPr="00ED1A5A" w:rsidRDefault="00D5181F" w:rsidP="00D518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LightSemiCn"/>
          <w:sz w:val="22"/>
          <w:szCs w:val="24"/>
          <w:lang w:val="en-US"/>
        </w:rPr>
      </w:pPr>
      <w:r w:rsidRPr="00ED1A5A">
        <w:rPr>
          <w:rFonts w:ascii="Segoe UI Symbol" w:eastAsia="ZapfDingbatsITC" w:hAnsi="Segoe UI Symbol" w:cs="Segoe UI Symbol"/>
          <w:sz w:val="22"/>
          <w:szCs w:val="24"/>
          <w:lang w:val="en-US"/>
        </w:rPr>
        <w:t>✓</w:t>
      </w:r>
      <w:r w:rsidRPr="00ED1A5A">
        <w:rPr>
          <w:rFonts w:asciiTheme="majorHAnsi" w:eastAsia="ZapfDingbatsITC" w:hAnsiTheme="majorHAnsi" w:cs="ZapfDingbatsITC"/>
          <w:sz w:val="22"/>
          <w:szCs w:val="24"/>
          <w:lang w:val="en-US"/>
        </w:rPr>
        <w:t xml:space="preserve"> </w:t>
      </w:r>
      <w:r w:rsidRPr="00ED1A5A">
        <w:rPr>
          <w:rFonts w:asciiTheme="majorHAnsi" w:hAnsiTheme="majorHAnsi" w:cs="MyriadPro-LightSemiCn"/>
          <w:b/>
          <w:sz w:val="22"/>
          <w:szCs w:val="24"/>
          <w:lang w:val="en-US"/>
        </w:rPr>
        <w:t>PC</w:t>
      </w:r>
      <w:r w:rsidRPr="00ED1A5A">
        <w:rPr>
          <w:rFonts w:asciiTheme="majorHAnsi" w:hAnsiTheme="majorHAnsi" w:cs="MyriadPro-LightSemiCn"/>
          <w:sz w:val="22"/>
          <w:szCs w:val="24"/>
          <w:lang w:val="en-US"/>
        </w:rPr>
        <w:t xml:space="preserve"> (if you use a laptop, make sure that it is plugged or fully charged)</w:t>
      </w:r>
    </w:p>
    <w:p w:rsidR="00D5181F" w:rsidRPr="00ED1A5A" w:rsidRDefault="00D5181F" w:rsidP="00D518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LightSemiCn"/>
          <w:sz w:val="22"/>
          <w:szCs w:val="24"/>
          <w:lang w:val="en-US"/>
        </w:rPr>
      </w:pPr>
      <w:r w:rsidRPr="00ED1A5A">
        <w:rPr>
          <w:rFonts w:ascii="Segoe UI Symbol" w:eastAsia="ZapfDingbatsITC" w:hAnsi="Segoe UI Symbol" w:cs="Segoe UI Symbol"/>
          <w:sz w:val="22"/>
          <w:szCs w:val="24"/>
          <w:lang w:val="en-US"/>
        </w:rPr>
        <w:t>✓</w:t>
      </w:r>
      <w:r w:rsidRPr="00ED1A5A">
        <w:rPr>
          <w:rFonts w:asciiTheme="majorHAnsi" w:eastAsia="ZapfDingbatsITC" w:hAnsiTheme="majorHAnsi" w:cs="ZapfDingbatsITC"/>
          <w:sz w:val="22"/>
          <w:szCs w:val="24"/>
          <w:lang w:val="en-US"/>
        </w:rPr>
        <w:t xml:space="preserve"> </w:t>
      </w:r>
      <w:proofErr w:type="gramStart"/>
      <w:r w:rsidRPr="00ED1A5A">
        <w:rPr>
          <w:rFonts w:asciiTheme="majorHAnsi" w:hAnsiTheme="majorHAnsi" w:cs="MyriadPro-LightSemiCn"/>
          <w:b/>
          <w:sz w:val="22"/>
          <w:szCs w:val="24"/>
          <w:lang w:val="en-US"/>
        </w:rPr>
        <w:t>webcam</w:t>
      </w:r>
      <w:proofErr w:type="gramEnd"/>
      <w:r w:rsidR="0014610A" w:rsidRPr="00ED1A5A">
        <w:rPr>
          <w:rFonts w:asciiTheme="majorHAnsi" w:hAnsiTheme="majorHAnsi" w:cs="MyriadPro-LightSemiCn"/>
          <w:sz w:val="22"/>
          <w:szCs w:val="24"/>
          <w:lang w:val="en-US"/>
        </w:rPr>
        <w:t xml:space="preserve"> (check it in advance), plain background, sufficient light</w:t>
      </w:r>
    </w:p>
    <w:p w:rsidR="00D5181F" w:rsidRPr="00ED1A5A" w:rsidRDefault="00D5181F" w:rsidP="00D518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LightSemiCn"/>
          <w:sz w:val="22"/>
          <w:szCs w:val="24"/>
          <w:lang w:val="en-US"/>
        </w:rPr>
      </w:pPr>
      <w:r w:rsidRPr="00ED1A5A">
        <w:rPr>
          <w:rFonts w:ascii="Segoe UI Symbol" w:eastAsia="ZapfDingbatsITC" w:hAnsi="Segoe UI Symbol" w:cs="Segoe UI Symbol"/>
          <w:sz w:val="22"/>
          <w:szCs w:val="24"/>
          <w:lang w:val="en-US"/>
        </w:rPr>
        <w:t>✓</w:t>
      </w:r>
      <w:r w:rsidRPr="00ED1A5A">
        <w:rPr>
          <w:rFonts w:asciiTheme="majorHAnsi" w:eastAsia="ZapfDingbatsITC" w:hAnsiTheme="majorHAnsi" w:cs="ZapfDingbatsITC"/>
          <w:sz w:val="22"/>
          <w:szCs w:val="24"/>
          <w:lang w:val="en-US"/>
        </w:rPr>
        <w:t xml:space="preserve"> </w:t>
      </w:r>
      <w:proofErr w:type="gramStart"/>
      <w:r w:rsidRPr="00ED1A5A">
        <w:rPr>
          <w:rFonts w:asciiTheme="majorHAnsi" w:hAnsiTheme="majorHAnsi" w:cs="MyriadPro-LightSemiCn"/>
          <w:b/>
          <w:sz w:val="22"/>
          <w:szCs w:val="24"/>
          <w:lang w:val="en-US"/>
        </w:rPr>
        <w:t>headset</w:t>
      </w:r>
      <w:proofErr w:type="gramEnd"/>
      <w:r w:rsidRPr="00ED1A5A">
        <w:rPr>
          <w:rFonts w:asciiTheme="majorHAnsi" w:hAnsiTheme="majorHAnsi" w:cs="MyriadPro-LightSemiCn"/>
          <w:sz w:val="22"/>
          <w:szCs w:val="24"/>
          <w:lang w:val="en-US"/>
        </w:rPr>
        <w:t xml:space="preserve"> / headphones / microphone</w:t>
      </w:r>
      <w:r w:rsidR="0014610A" w:rsidRPr="00ED1A5A">
        <w:rPr>
          <w:rFonts w:asciiTheme="majorHAnsi" w:hAnsiTheme="majorHAnsi" w:cs="MyriadPro-LightSemiCn"/>
          <w:sz w:val="22"/>
          <w:szCs w:val="24"/>
          <w:lang w:val="en-US"/>
        </w:rPr>
        <w:t xml:space="preserve"> (check it in advance)</w:t>
      </w:r>
    </w:p>
    <w:p w:rsidR="00ED1A5A" w:rsidRPr="00ED1A5A" w:rsidRDefault="00ED1A5A" w:rsidP="00D518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LightSemiCn"/>
          <w:sz w:val="22"/>
          <w:szCs w:val="24"/>
          <w:lang w:val="en-US"/>
        </w:rPr>
      </w:pPr>
      <w:r w:rsidRPr="00ED1A5A">
        <w:rPr>
          <w:rFonts w:ascii="Segoe UI Symbol" w:eastAsia="ZapfDingbatsITC" w:hAnsi="Segoe UI Symbol" w:cs="Segoe UI Symbol"/>
          <w:sz w:val="22"/>
          <w:szCs w:val="24"/>
          <w:lang w:val="en-US"/>
        </w:rPr>
        <w:t>✓</w:t>
      </w:r>
      <w:r w:rsidRPr="00ED1A5A">
        <w:rPr>
          <w:rFonts w:asciiTheme="majorHAnsi" w:eastAsia="ZapfDingbatsITC" w:hAnsiTheme="majorHAnsi" w:cs="ZapfDingbatsITC"/>
          <w:sz w:val="22"/>
          <w:szCs w:val="24"/>
          <w:lang w:val="en-US"/>
        </w:rPr>
        <w:t xml:space="preserve"> </w:t>
      </w:r>
      <w:proofErr w:type="gramStart"/>
      <w:r w:rsidRPr="00ED1A5A">
        <w:rPr>
          <w:rFonts w:asciiTheme="majorHAnsi" w:hAnsiTheme="majorHAnsi" w:cs="MyriadPro-LightSemiCn"/>
          <w:sz w:val="22"/>
          <w:szCs w:val="24"/>
          <w:lang w:val="en-US"/>
        </w:rPr>
        <w:t>stable</w:t>
      </w:r>
      <w:proofErr w:type="gramEnd"/>
      <w:r w:rsidRPr="00ED1A5A">
        <w:rPr>
          <w:rFonts w:asciiTheme="majorHAnsi" w:hAnsiTheme="majorHAnsi" w:cs="MyriadPro-LightSemiCn"/>
          <w:sz w:val="22"/>
          <w:szCs w:val="24"/>
          <w:lang w:val="en-US"/>
        </w:rPr>
        <w:t xml:space="preserve"> </w:t>
      </w:r>
      <w:r w:rsidRPr="00ED1A5A">
        <w:rPr>
          <w:rFonts w:asciiTheme="majorHAnsi" w:hAnsiTheme="majorHAnsi" w:cs="MyriadPro-LightSemiCn"/>
          <w:b/>
          <w:sz w:val="22"/>
          <w:szCs w:val="24"/>
          <w:lang w:val="en-US"/>
        </w:rPr>
        <w:t>internet connection</w:t>
      </w:r>
    </w:p>
    <w:p w:rsidR="00D5181F" w:rsidRPr="00ED1A5A" w:rsidRDefault="00D5181F" w:rsidP="00D518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LightSemiCn"/>
          <w:sz w:val="22"/>
          <w:szCs w:val="24"/>
          <w:lang w:val="en-US"/>
        </w:rPr>
      </w:pPr>
      <w:r w:rsidRPr="00ED1A5A">
        <w:rPr>
          <w:rFonts w:ascii="Segoe UI Symbol" w:eastAsia="ZapfDingbatsITC" w:hAnsi="Segoe UI Symbol" w:cs="Segoe UI Symbol"/>
          <w:sz w:val="22"/>
          <w:szCs w:val="24"/>
          <w:lang w:val="en-US"/>
        </w:rPr>
        <w:t>✓</w:t>
      </w:r>
      <w:r w:rsidRPr="00ED1A5A">
        <w:rPr>
          <w:rFonts w:asciiTheme="majorHAnsi" w:eastAsia="ZapfDingbatsITC" w:hAnsiTheme="majorHAnsi" w:cs="ZapfDingbatsITC"/>
          <w:sz w:val="22"/>
          <w:szCs w:val="24"/>
          <w:lang w:val="en-US"/>
        </w:rPr>
        <w:t xml:space="preserve"> </w:t>
      </w:r>
      <w:r w:rsidRPr="00ED1A5A">
        <w:rPr>
          <w:rFonts w:asciiTheme="majorHAnsi" w:hAnsiTheme="majorHAnsi" w:cs="MyriadPro-LightSemiCn"/>
          <w:b/>
          <w:sz w:val="22"/>
          <w:szCs w:val="24"/>
          <w:lang w:val="en-US"/>
        </w:rPr>
        <w:t>login-data</w:t>
      </w:r>
      <w:r w:rsidRPr="00ED1A5A">
        <w:rPr>
          <w:rFonts w:asciiTheme="majorHAnsi" w:hAnsiTheme="majorHAnsi" w:cs="MyriadPro-LightSemiCn"/>
          <w:sz w:val="22"/>
          <w:szCs w:val="24"/>
          <w:lang w:val="en-US"/>
        </w:rPr>
        <w:t xml:space="preserve"> at hand  </w:t>
      </w:r>
    </w:p>
    <w:p w:rsidR="0014610A" w:rsidRPr="00ED1A5A" w:rsidRDefault="0014610A" w:rsidP="00D518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LightSemiCn"/>
          <w:sz w:val="22"/>
          <w:szCs w:val="24"/>
          <w:lang w:val="en-US"/>
        </w:rPr>
      </w:pPr>
      <w:r w:rsidRPr="00ED1A5A">
        <w:rPr>
          <w:rFonts w:ascii="Segoe UI Symbol" w:eastAsia="ZapfDingbatsITC" w:hAnsi="Segoe UI Symbol" w:cs="Segoe UI Symbol"/>
          <w:sz w:val="22"/>
          <w:szCs w:val="24"/>
          <w:lang w:val="en-US"/>
        </w:rPr>
        <w:t>✓</w:t>
      </w:r>
      <w:r w:rsidRPr="00ED1A5A">
        <w:rPr>
          <w:rFonts w:asciiTheme="majorHAnsi" w:eastAsia="ZapfDingbatsITC" w:hAnsiTheme="majorHAnsi" w:cs="ZapfDingbatsITC"/>
          <w:sz w:val="22"/>
          <w:szCs w:val="24"/>
          <w:lang w:val="en-US"/>
        </w:rPr>
        <w:t xml:space="preserve"> </w:t>
      </w:r>
      <w:r w:rsidRPr="00ED1A5A">
        <w:rPr>
          <w:rFonts w:asciiTheme="majorHAnsi" w:hAnsiTheme="majorHAnsi" w:cs="MyriadPro-LightSemiCn"/>
          <w:sz w:val="22"/>
          <w:szCs w:val="24"/>
          <w:lang w:val="en-US"/>
        </w:rPr>
        <w:t xml:space="preserve">ask </w:t>
      </w:r>
      <w:r w:rsidRPr="00ED1A5A">
        <w:rPr>
          <w:rFonts w:asciiTheme="majorHAnsi" w:hAnsiTheme="majorHAnsi" w:cs="MyriadPro-LightSemiCn"/>
          <w:b/>
          <w:sz w:val="22"/>
          <w:szCs w:val="24"/>
          <w:lang w:val="en-US"/>
        </w:rPr>
        <w:t>other persons</w:t>
      </w:r>
      <w:r w:rsidRPr="00ED1A5A">
        <w:rPr>
          <w:rFonts w:asciiTheme="majorHAnsi" w:hAnsiTheme="majorHAnsi" w:cs="MyriadPro-LightSemiCn"/>
          <w:sz w:val="22"/>
          <w:szCs w:val="24"/>
          <w:lang w:val="en-US"/>
        </w:rPr>
        <w:t xml:space="preserve"> in the flat not to disturb you</w:t>
      </w:r>
    </w:p>
    <w:p w:rsidR="00D5181F" w:rsidRPr="00ED1A5A" w:rsidRDefault="00D5181F" w:rsidP="001461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LightSemiCn"/>
          <w:sz w:val="22"/>
          <w:szCs w:val="24"/>
          <w:lang w:val="en-US"/>
        </w:rPr>
      </w:pPr>
      <w:r w:rsidRPr="00ED1A5A">
        <w:rPr>
          <w:rFonts w:ascii="Segoe UI Symbol" w:eastAsia="ZapfDingbatsITC" w:hAnsi="Segoe UI Symbol" w:cs="Segoe UI Symbol"/>
          <w:sz w:val="22"/>
          <w:szCs w:val="24"/>
          <w:lang w:val="en-US"/>
        </w:rPr>
        <w:t>✓</w:t>
      </w:r>
      <w:r w:rsidRPr="00ED1A5A">
        <w:rPr>
          <w:rFonts w:asciiTheme="majorHAnsi" w:eastAsia="ZapfDingbatsITC" w:hAnsiTheme="majorHAnsi" w:cs="ZapfDingbatsITC"/>
          <w:sz w:val="22"/>
          <w:szCs w:val="24"/>
          <w:lang w:val="en-US"/>
        </w:rPr>
        <w:t xml:space="preserve"> </w:t>
      </w:r>
      <w:r w:rsidR="0014610A" w:rsidRPr="00ED1A5A">
        <w:rPr>
          <w:rFonts w:asciiTheme="majorHAnsi" w:hAnsiTheme="majorHAnsi" w:cs="MyriadPro-LightSemiCn"/>
          <w:sz w:val="22"/>
          <w:szCs w:val="24"/>
          <w:lang w:val="en-US"/>
        </w:rPr>
        <w:t xml:space="preserve">close the </w:t>
      </w:r>
      <w:r w:rsidR="0014610A" w:rsidRPr="00ED1A5A">
        <w:rPr>
          <w:rFonts w:asciiTheme="majorHAnsi" w:hAnsiTheme="majorHAnsi" w:cs="MyriadPro-LightSemiCn"/>
          <w:b/>
          <w:sz w:val="22"/>
          <w:szCs w:val="24"/>
          <w:lang w:val="en-US"/>
        </w:rPr>
        <w:t>door</w:t>
      </w:r>
      <w:r w:rsidR="0014610A" w:rsidRPr="00ED1A5A">
        <w:rPr>
          <w:rFonts w:asciiTheme="majorHAnsi" w:hAnsiTheme="majorHAnsi" w:cs="MyriadPro-LightSemiCn"/>
          <w:sz w:val="22"/>
          <w:szCs w:val="24"/>
          <w:lang w:val="en-US"/>
        </w:rPr>
        <w:t xml:space="preserve"> and </w:t>
      </w:r>
      <w:r w:rsidR="0014610A" w:rsidRPr="00ED1A5A">
        <w:rPr>
          <w:rFonts w:asciiTheme="majorHAnsi" w:hAnsiTheme="majorHAnsi" w:cs="MyriadPro-LightSemiCn"/>
          <w:b/>
          <w:sz w:val="22"/>
          <w:szCs w:val="24"/>
          <w:lang w:val="en-US"/>
        </w:rPr>
        <w:t>windows</w:t>
      </w:r>
    </w:p>
    <w:p w:rsidR="0014610A" w:rsidRPr="00ED1A5A" w:rsidRDefault="00D5181F" w:rsidP="00D518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LightSemiCn"/>
          <w:sz w:val="22"/>
          <w:szCs w:val="24"/>
          <w:lang w:val="en-US"/>
        </w:rPr>
      </w:pPr>
      <w:r w:rsidRPr="00ED1A5A">
        <w:rPr>
          <w:rFonts w:ascii="Segoe UI Symbol" w:eastAsia="ZapfDingbatsITC" w:hAnsi="Segoe UI Symbol" w:cs="Segoe UI Symbol"/>
          <w:sz w:val="22"/>
          <w:szCs w:val="24"/>
          <w:lang w:val="en-US"/>
        </w:rPr>
        <w:t>✓</w:t>
      </w:r>
      <w:r w:rsidRPr="00ED1A5A">
        <w:rPr>
          <w:rFonts w:asciiTheme="majorHAnsi" w:eastAsia="ZapfDingbatsITC" w:hAnsiTheme="majorHAnsi" w:cs="ZapfDingbatsITC"/>
          <w:sz w:val="22"/>
          <w:szCs w:val="24"/>
          <w:lang w:val="en-US"/>
        </w:rPr>
        <w:t xml:space="preserve"> </w:t>
      </w:r>
      <w:r w:rsidR="0014610A" w:rsidRPr="00ED1A5A">
        <w:rPr>
          <w:rFonts w:asciiTheme="majorHAnsi" w:hAnsiTheme="majorHAnsi" w:cs="MyriadPro-LightSemiCn"/>
          <w:sz w:val="22"/>
          <w:szCs w:val="24"/>
          <w:lang w:val="en-US"/>
        </w:rPr>
        <w:t xml:space="preserve">close all </w:t>
      </w:r>
      <w:r w:rsidR="0014610A" w:rsidRPr="00ED1A5A">
        <w:rPr>
          <w:rFonts w:asciiTheme="majorHAnsi" w:hAnsiTheme="majorHAnsi" w:cs="MyriadPro-LightSemiCn"/>
          <w:b/>
          <w:sz w:val="22"/>
          <w:szCs w:val="24"/>
          <w:lang w:val="en-US"/>
        </w:rPr>
        <w:t>irrelevant programs</w:t>
      </w:r>
      <w:r w:rsidR="0014610A" w:rsidRPr="00ED1A5A">
        <w:rPr>
          <w:rFonts w:asciiTheme="majorHAnsi" w:hAnsiTheme="majorHAnsi" w:cs="MyriadPro-LightSemiCn"/>
          <w:sz w:val="22"/>
          <w:szCs w:val="24"/>
          <w:lang w:val="en-US"/>
        </w:rPr>
        <w:t xml:space="preserve"> and deactivate </w:t>
      </w:r>
      <w:r w:rsidR="0014610A" w:rsidRPr="00ED1A5A">
        <w:rPr>
          <w:rFonts w:asciiTheme="majorHAnsi" w:hAnsiTheme="majorHAnsi" w:cs="MyriadPro-LightSemiCn"/>
          <w:b/>
          <w:sz w:val="22"/>
          <w:szCs w:val="24"/>
          <w:lang w:val="en-US"/>
        </w:rPr>
        <w:t>notifications</w:t>
      </w:r>
    </w:p>
    <w:p w:rsidR="00D5181F" w:rsidRPr="00ED1A5A" w:rsidRDefault="00D5181F" w:rsidP="00D518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LightSemiCn"/>
          <w:sz w:val="22"/>
          <w:szCs w:val="24"/>
          <w:lang w:val="en-US"/>
        </w:rPr>
      </w:pPr>
      <w:r w:rsidRPr="00ED1A5A">
        <w:rPr>
          <w:rFonts w:ascii="Segoe UI Symbol" w:eastAsia="ZapfDingbatsITC" w:hAnsi="Segoe UI Symbol" w:cs="Segoe UI Symbol"/>
          <w:sz w:val="22"/>
          <w:szCs w:val="24"/>
          <w:lang w:val="en-US"/>
        </w:rPr>
        <w:t>✓</w:t>
      </w:r>
      <w:r w:rsidRPr="00ED1A5A">
        <w:rPr>
          <w:rFonts w:asciiTheme="majorHAnsi" w:eastAsia="ZapfDingbatsITC" w:hAnsiTheme="majorHAnsi" w:cs="ZapfDingbatsITC"/>
          <w:sz w:val="22"/>
          <w:szCs w:val="24"/>
          <w:lang w:val="en-US"/>
        </w:rPr>
        <w:t xml:space="preserve"> </w:t>
      </w:r>
      <w:r w:rsidR="0014610A" w:rsidRPr="00ED1A5A">
        <w:rPr>
          <w:rFonts w:asciiTheme="majorHAnsi" w:hAnsiTheme="majorHAnsi" w:cs="MyriadPro-LightSemiCn"/>
          <w:sz w:val="22"/>
          <w:szCs w:val="24"/>
          <w:lang w:val="en-US"/>
        </w:rPr>
        <w:t xml:space="preserve">switch off your </w:t>
      </w:r>
      <w:r w:rsidR="0014610A" w:rsidRPr="00ED1A5A">
        <w:rPr>
          <w:rFonts w:asciiTheme="majorHAnsi" w:hAnsiTheme="majorHAnsi" w:cs="MyriadPro-LightSemiCn"/>
          <w:b/>
          <w:sz w:val="22"/>
          <w:szCs w:val="24"/>
          <w:lang w:val="en-US"/>
        </w:rPr>
        <w:t>phone</w:t>
      </w:r>
    </w:p>
    <w:p w:rsidR="00D00727" w:rsidRPr="00ED1A5A" w:rsidRDefault="00D00727" w:rsidP="006266A9">
      <w:pPr>
        <w:rPr>
          <w:lang w:val="en-US"/>
        </w:rPr>
      </w:pPr>
    </w:p>
    <w:p w:rsidR="00E038FE" w:rsidRPr="00ED1A5A" w:rsidRDefault="0014610A" w:rsidP="003A0021">
      <w:pPr>
        <w:pStyle w:val="berschrift2"/>
        <w:rPr>
          <w:lang w:val="en-US"/>
        </w:rPr>
      </w:pPr>
      <w:r w:rsidRPr="00ED1A5A">
        <w:rPr>
          <w:lang w:val="en-US"/>
        </w:rPr>
        <w:t>Hosting a video conference</w:t>
      </w:r>
      <w:r w:rsidR="00622FE4" w:rsidRPr="00ED1A5A">
        <w:rPr>
          <w:lang w:val="en-US"/>
        </w:rPr>
        <w:t xml:space="preserve"> (in addition to the above)</w:t>
      </w:r>
    </w:p>
    <w:p w:rsidR="00622FE4" w:rsidRPr="00ED1A5A" w:rsidRDefault="00622FE4" w:rsidP="00622F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LightSemiCn"/>
          <w:sz w:val="22"/>
          <w:szCs w:val="24"/>
          <w:lang w:val="en-US"/>
        </w:rPr>
      </w:pPr>
      <w:r w:rsidRPr="00ED1A5A">
        <w:rPr>
          <w:rFonts w:ascii="Segoe UI Symbol" w:eastAsia="ZapfDingbatsITC" w:hAnsi="Segoe UI Symbol" w:cs="Segoe UI Symbol"/>
          <w:sz w:val="22"/>
          <w:szCs w:val="24"/>
          <w:lang w:val="en-US"/>
        </w:rPr>
        <w:t>✓</w:t>
      </w:r>
      <w:r w:rsidRPr="00ED1A5A">
        <w:rPr>
          <w:rFonts w:asciiTheme="majorHAnsi" w:eastAsia="ZapfDingbatsITC" w:hAnsiTheme="majorHAnsi" w:cs="ZapfDingbatsITC"/>
          <w:sz w:val="22"/>
          <w:szCs w:val="24"/>
          <w:lang w:val="en-US"/>
        </w:rPr>
        <w:t xml:space="preserve"> make a </w:t>
      </w:r>
      <w:r w:rsidRPr="00ED1A5A">
        <w:rPr>
          <w:rFonts w:asciiTheme="majorHAnsi" w:eastAsia="ZapfDingbatsITC" w:hAnsiTheme="majorHAnsi" w:cs="ZapfDingbatsITC"/>
          <w:b/>
          <w:sz w:val="22"/>
          <w:szCs w:val="24"/>
          <w:lang w:val="en-US"/>
        </w:rPr>
        <w:t>list of all participants</w:t>
      </w:r>
    </w:p>
    <w:p w:rsidR="00622FE4" w:rsidRPr="00ED1A5A" w:rsidRDefault="0014610A" w:rsidP="001461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LightSemiCn"/>
          <w:b/>
          <w:sz w:val="22"/>
          <w:szCs w:val="24"/>
          <w:lang w:val="en-US"/>
        </w:rPr>
      </w:pPr>
      <w:r w:rsidRPr="00ED1A5A">
        <w:rPr>
          <w:rFonts w:ascii="Segoe UI Symbol" w:eastAsia="ZapfDingbatsITC" w:hAnsi="Segoe UI Symbol" w:cs="Segoe UI Symbol"/>
          <w:sz w:val="22"/>
          <w:szCs w:val="24"/>
          <w:lang w:val="en-US"/>
        </w:rPr>
        <w:t>✓</w:t>
      </w:r>
      <w:r w:rsidRPr="00ED1A5A">
        <w:rPr>
          <w:rFonts w:asciiTheme="majorHAnsi" w:eastAsia="ZapfDingbatsITC" w:hAnsiTheme="majorHAnsi" w:cs="ZapfDingbatsITC"/>
          <w:sz w:val="22"/>
          <w:szCs w:val="24"/>
          <w:lang w:val="en-US"/>
        </w:rPr>
        <w:t xml:space="preserve"> </w:t>
      </w:r>
      <w:r w:rsidR="00622FE4" w:rsidRPr="00ED1A5A">
        <w:rPr>
          <w:rFonts w:asciiTheme="majorHAnsi" w:hAnsiTheme="majorHAnsi" w:cs="MyriadPro-LightSemiCn"/>
          <w:sz w:val="22"/>
          <w:szCs w:val="24"/>
          <w:lang w:val="en-US"/>
        </w:rPr>
        <w:t xml:space="preserve">create the </w:t>
      </w:r>
      <w:r w:rsidR="00622FE4" w:rsidRPr="00ED1A5A">
        <w:rPr>
          <w:rFonts w:asciiTheme="majorHAnsi" w:hAnsiTheme="majorHAnsi" w:cs="MyriadPro-LightSemiCn"/>
          <w:b/>
          <w:sz w:val="22"/>
          <w:szCs w:val="24"/>
          <w:lang w:val="en-US"/>
        </w:rPr>
        <w:t xml:space="preserve">conferencing room </w:t>
      </w:r>
      <w:r w:rsidR="00622FE4" w:rsidRPr="00ED1A5A">
        <w:rPr>
          <w:rFonts w:asciiTheme="majorHAnsi" w:hAnsiTheme="majorHAnsi" w:cs="MyriadPro-LightSemiCn"/>
          <w:sz w:val="22"/>
          <w:szCs w:val="24"/>
          <w:lang w:val="en-US"/>
        </w:rPr>
        <w:t xml:space="preserve">and </w:t>
      </w:r>
      <w:r w:rsidR="00622FE4" w:rsidRPr="00ED1A5A">
        <w:rPr>
          <w:rFonts w:asciiTheme="majorHAnsi" w:hAnsiTheme="majorHAnsi" w:cs="MyriadPro-LightSemiCn"/>
          <w:b/>
          <w:sz w:val="22"/>
          <w:szCs w:val="24"/>
          <w:lang w:val="en-US"/>
        </w:rPr>
        <w:t>nominate co-hosts</w:t>
      </w:r>
    </w:p>
    <w:p w:rsidR="0014610A" w:rsidRPr="00ED1A5A" w:rsidRDefault="0014610A" w:rsidP="001461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LightSemiCn"/>
          <w:sz w:val="22"/>
          <w:szCs w:val="24"/>
          <w:lang w:val="en-US"/>
        </w:rPr>
      </w:pPr>
      <w:r w:rsidRPr="00ED1A5A">
        <w:rPr>
          <w:rFonts w:ascii="Segoe UI Symbol" w:eastAsia="ZapfDingbatsITC" w:hAnsi="Segoe UI Symbol" w:cs="Segoe UI Symbol"/>
          <w:sz w:val="22"/>
          <w:szCs w:val="24"/>
          <w:lang w:val="en-US"/>
        </w:rPr>
        <w:t>✓</w:t>
      </w:r>
      <w:r w:rsidRPr="00ED1A5A">
        <w:rPr>
          <w:rFonts w:asciiTheme="majorHAnsi" w:eastAsia="ZapfDingbatsITC" w:hAnsiTheme="majorHAnsi" w:cs="ZapfDingbatsITC"/>
          <w:sz w:val="22"/>
          <w:szCs w:val="24"/>
          <w:lang w:val="en-US"/>
        </w:rPr>
        <w:t xml:space="preserve"> </w:t>
      </w:r>
      <w:r w:rsidR="00622FE4" w:rsidRPr="00ED1A5A">
        <w:rPr>
          <w:rFonts w:asciiTheme="majorHAnsi" w:hAnsiTheme="majorHAnsi" w:cs="MyriadPro-LightSemiCn"/>
          <w:sz w:val="22"/>
          <w:szCs w:val="24"/>
          <w:lang w:val="en-US"/>
        </w:rPr>
        <w:t xml:space="preserve">send the </w:t>
      </w:r>
      <w:r w:rsidR="00622FE4" w:rsidRPr="00ED1A5A">
        <w:rPr>
          <w:rFonts w:asciiTheme="majorHAnsi" w:hAnsiTheme="majorHAnsi" w:cs="MyriadPro-LightSemiCn"/>
          <w:b/>
          <w:sz w:val="22"/>
          <w:szCs w:val="24"/>
          <w:lang w:val="en-US"/>
        </w:rPr>
        <w:t>link</w:t>
      </w:r>
      <w:r w:rsidR="00622FE4" w:rsidRPr="00ED1A5A">
        <w:rPr>
          <w:rFonts w:asciiTheme="majorHAnsi" w:hAnsiTheme="majorHAnsi" w:cs="MyriadPro-LightSemiCn"/>
          <w:sz w:val="22"/>
          <w:szCs w:val="24"/>
          <w:lang w:val="en-US"/>
        </w:rPr>
        <w:t xml:space="preserve"> (and, if necessary, </w:t>
      </w:r>
      <w:r w:rsidR="00622FE4" w:rsidRPr="00ED1A5A">
        <w:rPr>
          <w:rFonts w:asciiTheme="majorHAnsi" w:hAnsiTheme="majorHAnsi" w:cs="MyriadPro-LightSemiCn"/>
          <w:b/>
          <w:sz w:val="22"/>
          <w:szCs w:val="24"/>
          <w:lang w:val="en-US"/>
        </w:rPr>
        <w:t>password</w:t>
      </w:r>
      <w:r w:rsidR="00622FE4" w:rsidRPr="00ED1A5A">
        <w:rPr>
          <w:rFonts w:asciiTheme="majorHAnsi" w:hAnsiTheme="majorHAnsi" w:cs="MyriadPro-LightSemiCn"/>
          <w:sz w:val="22"/>
          <w:szCs w:val="24"/>
          <w:lang w:val="en-US"/>
        </w:rPr>
        <w:t>) to the room to all participants</w:t>
      </w:r>
    </w:p>
    <w:p w:rsidR="0014610A" w:rsidRPr="00ED1A5A" w:rsidRDefault="0014610A" w:rsidP="001461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LightSemiCn"/>
          <w:sz w:val="22"/>
          <w:szCs w:val="24"/>
          <w:lang w:val="en-US"/>
        </w:rPr>
      </w:pPr>
      <w:r w:rsidRPr="00ED1A5A">
        <w:rPr>
          <w:rFonts w:ascii="Segoe UI Symbol" w:eastAsia="ZapfDingbatsITC" w:hAnsi="Segoe UI Symbol" w:cs="Segoe UI Symbol"/>
          <w:sz w:val="22"/>
          <w:szCs w:val="24"/>
          <w:lang w:val="en-US"/>
        </w:rPr>
        <w:t>✓</w:t>
      </w:r>
      <w:r w:rsidRPr="00ED1A5A">
        <w:rPr>
          <w:rFonts w:asciiTheme="majorHAnsi" w:eastAsia="ZapfDingbatsITC" w:hAnsiTheme="majorHAnsi" w:cs="ZapfDingbatsITC"/>
          <w:sz w:val="22"/>
          <w:szCs w:val="24"/>
          <w:lang w:val="en-US"/>
        </w:rPr>
        <w:t xml:space="preserve"> </w:t>
      </w:r>
      <w:r w:rsidR="00622FE4" w:rsidRPr="00ED1A5A">
        <w:rPr>
          <w:rFonts w:asciiTheme="majorHAnsi" w:hAnsiTheme="majorHAnsi" w:cs="MyriadPro-LightSemiCn"/>
          <w:sz w:val="22"/>
          <w:szCs w:val="24"/>
          <w:lang w:val="en-US"/>
        </w:rPr>
        <w:t xml:space="preserve">join the conference at least </w:t>
      </w:r>
      <w:r w:rsidR="00ED1A5A">
        <w:rPr>
          <w:rFonts w:asciiTheme="majorHAnsi" w:hAnsiTheme="majorHAnsi" w:cs="MyriadPro-LightSemiCn"/>
          <w:b/>
          <w:sz w:val="22"/>
          <w:szCs w:val="24"/>
          <w:lang w:val="en-US"/>
        </w:rPr>
        <w:t>10</w:t>
      </w:r>
      <w:r w:rsidR="00622FE4" w:rsidRPr="00ED1A5A">
        <w:rPr>
          <w:rFonts w:asciiTheme="majorHAnsi" w:hAnsiTheme="majorHAnsi" w:cs="MyriadPro-LightSemiCn"/>
          <w:b/>
          <w:sz w:val="22"/>
          <w:szCs w:val="24"/>
          <w:lang w:val="en-US"/>
        </w:rPr>
        <w:t xml:space="preserve"> minutes before the meeting begins</w:t>
      </w:r>
    </w:p>
    <w:p w:rsidR="0014610A" w:rsidRPr="00ED1A5A" w:rsidRDefault="0014610A" w:rsidP="001461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LightSemiCn"/>
          <w:sz w:val="22"/>
          <w:szCs w:val="24"/>
          <w:lang w:val="en-US"/>
        </w:rPr>
      </w:pPr>
      <w:r w:rsidRPr="00ED1A5A">
        <w:rPr>
          <w:rFonts w:ascii="Segoe UI Symbol" w:eastAsia="ZapfDingbatsITC" w:hAnsi="Segoe UI Symbol" w:cs="Segoe UI Symbol"/>
          <w:sz w:val="22"/>
          <w:szCs w:val="24"/>
          <w:lang w:val="en-US"/>
        </w:rPr>
        <w:t>✓</w:t>
      </w:r>
      <w:r w:rsidRPr="00ED1A5A">
        <w:rPr>
          <w:rFonts w:asciiTheme="majorHAnsi" w:eastAsia="ZapfDingbatsITC" w:hAnsiTheme="majorHAnsi" w:cs="ZapfDingbatsITC"/>
          <w:sz w:val="22"/>
          <w:szCs w:val="24"/>
          <w:lang w:val="en-US"/>
        </w:rPr>
        <w:t xml:space="preserve"> </w:t>
      </w:r>
      <w:r w:rsidR="00622FE4" w:rsidRPr="00ED1A5A">
        <w:rPr>
          <w:rFonts w:asciiTheme="majorHAnsi" w:hAnsiTheme="majorHAnsi" w:cs="MyriadPro-LightSemiCn"/>
          <w:b/>
          <w:sz w:val="22"/>
          <w:szCs w:val="24"/>
          <w:lang w:val="en-US"/>
        </w:rPr>
        <w:t xml:space="preserve">check your mails </w:t>
      </w:r>
      <w:r w:rsidR="00622FE4" w:rsidRPr="00ED1A5A">
        <w:rPr>
          <w:rFonts w:asciiTheme="majorHAnsi" w:hAnsiTheme="majorHAnsi" w:cs="MyriadPro-LightSemiCn"/>
          <w:sz w:val="22"/>
          <w:szCs w:val="24"/>
          <w:lang w:val="en-US"/>
        </w:rPr>
        <w:t>to see if someone contacted you because of login problems</w:t>
      </w:r>
      <w:r w:rsidRPr="00ED1A5A">
        <w:rPr>
          <w:rFonts w:asciiTheme="majorHAnsi" w:hAnsiTheme="majorHAnsi" w:cs="MyriadPro-LightSemiCn"/>
          <w:sz w:val="22"/>
          <w:szCs w:val="24"/>
          <w:lang w:val="en-US"/>
        </w:rPr>
        <w:t xml:space="preserve">  </w:t>
      </w:r>
    </w:p>
    <w:p w:rsidR="0014610A" w:rsidRPr="00ED1A5A" w:rsidRDefault="0014610A" w:rsidP="001461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LightSemiCn"/>
          <w:sz w:val="22"/>
          <w:szCs w:val="24"/>
          <w:lang w:val="en-US"/>
        </w:rPr>
      </w:pPr>
      <w:r w:rsidRPr="00ED1A5A">
        <w:rPr>
          <w:rFonts w:ascii="Segoe UI Symbol" w:eastAsia="ZapfDingbatsITC" w:hAnsi="Segoe UI Symbol" w:cs="Segoe UI Symbol"/>
          <w:sz w:val="22"/>
          <w:szCs w:val="24"/>
          <w:lang w:val="en-US"/>
        </w:rPr>
        <w:t>✓</w:t>
      </w:r>
      <w:r w:rsidRPr="00ED1A5A">
        <w:rPr>
          <w:rFonts w:asciiTheme="majorHAnsi" w:eastAsia="ZapfDingbatsITC" w:hAnsiTheme="majorHAnsi" w:cs="ZapfDingbatsITC"/>
          <w:sz w:val="22"/>
          <w:szCs w:val="24"/>
          <w:lang w:val="en-US"/>
        </w:rPr>
        <w:t xml:space="preserve"> </w:t>
      </w:r>
      <w:r w:rsidR="00622FE4" w:rsidRPr="00ED1A5A">
        <w:rPr>
          <w:rFonts w:asciiTheme="majorHAnsi" w:hAnsiTheme="majorHAnsi" w:cs="MyriadPro-LightSemiCn"/>
          <w:b/>
          <w:sz w:val="22"/>
          <w:szCs w:val="24"/>
          <w:lang w:val="en-US"/>
        </w:rPr>
        <w:t>say hello</w:t>
      </w:r>
      <w:r w:rsidR="00622FE4" w:rsidRPr="00ED1A5A">
        <w:rPr>
          <w:rFonts w:asciiTheme="majorHAnsi" w:hAnsiTheme="majorHAnsi" w:cs="MyriadPro-LightSemiCn"/>
          <w:sz w:val="22"/>
          <w:szCs w:val="24"/>
          <w:lang w:val="en-US"/>
        </w:rPr>
        <w:t xml:space="preserve"> to the participants who join the conference and verify that thei</w:t>
      </w:r>
      <w:r w:rsidR="00ED1A5A">
        <w:rPr>
          <w:rFonts w:asciiTheme="majorHAnsi" w:hAnsiTheme="majorHAnsi" w:cs="MyriadPro-LightSemiCn"/>
          <w:sz w:val="22"/>
          <w:szCs w:val="24"/>
          <w:lang w:val="en-US"/>
        </w:rPr>
        <w:t>r webcam and headset are working before the meeting begins</w:t>
      </w:r>
    </w:p>
    <w:p w:rsidR="00AF59D2" w:rsidRDefault="00AF59D2" w:rsidP="00E038FE">
      <w:pPr>
        <w:rPr>
          <w:lang w:val="en-US"/>
        </w:rPr>
      </w:pPr>
    </w:p>
    <w:p w:rsidR="00A13B74" w:rsidRPr="00ED1A5A" w:rsidRDefault="00A13B74" w:rsidP="00E038FE">
      <w:pPr>
        <w:rPr>
          <w:lang w:val="en-US"/>
        </w:rPr>
      </w:pPr>
      <w:bookmarkStart w:id="0" w:name="_GoBack"/>
    </w:p>
    <w:p w:rsidR="00E038FE" w:rsidRPr="00ED1A5A" w:rsidRDefault="0013187C" w:rsidP="00642BBF">
      <w:pPr>
        <w:pStyle w:val="berschrift2"/>
        <w:rPr>
          <w:lang w:val="en-US"/>
        </w:rPr>
      </w:pPr>
      <w:r w:rsidRPr="00ED1A5A">
        <w:rPr>
          <w:lang w:val="en-US"/>
        </w:rPr>
        <w:t>Contact</w:t>
      </w:r>
    </w:p>
    <w:p w:rsidR="00095242" w:rsidRPr="00ED1A5A" w:rsidRDefault="0013187C" w:rsidP="00095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12"/>
          <w:szCs w:val="16"/>
          <w:lang w:val="en-US"/>
        </w:rPr>
      </w:pPr>
      <w:proofErr w:type="gramStart"/>
      <w:r w:rsidRPr="00ED1A5A">
        <w:rPr>
          <w:b/>
          <w:sz w:val="16"/>
          <w:lang w:val="en-US"/>
        </w:rPr>
        <w:t>This document was created by</w:t>
      </w:r>
      <w:r w:rsidR="00095242" w:rsidRPr="00ED1A5A">
        <w:rPr>
          <w:b/>
          <w:sz w:val="16"/>
          <w:lang w:val="en-US"/>
        </w:rPr>
        <w:t xml:space="preserve"> </w:t>
      </w:r>
      <w:r w:rsidR="00D5181F" w:rsidRPr="00ED1A5A">
        <w:rPr>
          <w:b/>
          <w:sz w:val="16"/>
          <w:lang w:val="en-US"/>
        </w:rPr>
        <w:t>Maximil</w:t>
      </w:r>
      <w:r w:rsidR="00AF626B">
        <w:rPr>
          <w:b/>
          <w:sz w:val="16"/>
          <w:lang w:val="en-US"/>
        </w:rPr>
        <w:t>i</w:t>
      </w:r>
      <w:r w:rsidR="00D5181F" w:rsidRPr="00ED1A5A">
        <w:rPr>
          <w:b/>
          <w:sz w:val="16"/>
          <w:lang w:val="en-US"/>
        </w:rPr>
        <w:t>an Köster</w:t>
      </w:r>
      <w:r w:rsidR="00095242" w:rsidRPr="00ED1A5A">
        <w:rPr>
          <w:b/>
          <w:sz w:val="16"/>
          <w:lang w:val="en-US"/>
        </w:rPr>
        <w:t xml:space="preserve"> / </w:t>
      </w:r>
      <w:hyperlink r:id="rId8" w:history="1">
        <w:r w:rsidR="00095242" w:rsidRPr="00ED1A5A">
          <w:rPr>
            <w:rStyle w:val="Hyperlink"/>
            <w:b/>
            <w:sz w:val="16"/>
            <w:lang w:val="en-US"/>
          </w:rPr>
          <w:t>Digital Mobil @ FH Bielefeld</w:t>
        </w:r>
        <w:proofErr w:type="gramEnd"/>
      </w:hyperlink>
      <w:r w:rsidR="00095242" w:rsidRPr="00ED1A5A">
        <w:rPr>
          <w:b/>
          <w:sz w:val="16"/>
          <w:lang w:val="en-US"/>
        </w:rPr>
        <w:t xml:space="preserve">. </w:t>
      </w:r>
      <w:r w:rsidR="00ED1A5A" w:rsidRPr="00ED1A5A">
        <w:rPr>
          <w:b/>
          <w:sz w:val="16"/>
          <w:lang w:val="en-US"/>
        </w:rPr>
        <w:br/>
      </w:r>
      <w:r w:rsidRPr="00ED1A5A">
        <w:rPr>
          <w:b/>
          <w:sz w:val="16"/>
          <w:lang w:val="en-US"/>
        </w:rPr>
        <w:t xml:space="preserve">It </w:t>
      </w:r>
      <w:proofErr w:type="gramStart"/>
      <w:r w:rsidRPr="00ED1A5A">
        <w:rPr>
          <w:b/>
          <w:sz w:val="16"/>
          <w:lang w:val="en-US"/>
        </w:rPr>
        <w:t>is licensed</w:t>
      </w:r>
      <w:proofErr w:type="gramEnd"/>
      <w:r w:rsidRPr="00ED1A5A">
        <w:rPr>
          <w:b/>
          <w:sz w:val="16"/>
          <w:lang w:val="en-US"/>
        </w:rPr>
        <w:t xml:space="preserve"> under</w:t>
      </w:r>
      <w:r w:rsidR="00095242" w:rsidRPr="00ED1A5A">
        <w:rPr>
          <w:b/>
          <w:sz w:val="16"/>
          <w:lang w:val="en-US"/>
        </w:rPr>
        <w:t xml:space="preserve"> </w:t>
      </w:r>
      <w:hyperlink r:id="rId9" w:history="1">
        <w:r w:rsidR="00095242" w:rsidRPr="00ED1A5A">
          <w:rPr>
            <w:rStyle w:val="Hyperlink"/>
            <w:b/>
            <w:sz w:val="16"/>
            <w:lang w:val="en-US"/>
          </w:rPr>
          <w:t>CC BY-SA 4.0</w:t>
        </w:r>
      </w:hyperlink>
      <w:r w:rsidR="00095242" w:rsidRPr="00ED1A5A">
        <w:rPr>
          <w:b/>
          <w:sz w:val="16"/>
          <w:lang w:val="en-US"/>
        </w:rPr>
        <w:t xml:space="preserve">. </w:t>
      </w:r>
    </w:p>
    <w:p w:rsidR="00095242" w:rsidRPr="00ED1A5A" w:rsidRDefault="00D5181F" w:rsidP="00095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12"/>
          <w:szCs w:val="16"/>
          <w:lang w:val="en-US"/>
        </w:rPr>
      </w:pPr>
      <w:r w:rsidRPr="00ED1A5A">
        <w:rPr>
          <w:b/>
          <w:bCs/>
          <w:noProof/>
          <w:szCs w:val="24"/>
          <w:lang w:eastAsia="de-DE"/>
        </w:rPr>
        <w:drawing>
          <wp:anchor distT="0" distB="0" distL="114300" distR="114300" simplePos="0" relativeHeight="251663360" behindDoc="1" locked="0" layoutInCell="1" allowOverlap="1" wp14:anchorId="7DC42813" wp14:editId="6942539E">
            <wp:simplePos x="0" y="0"/>
            <wp:positionH relativeFrom="margin">
              <wp:align>right</wp:align>
            </wp:positionH>
            <wp:positionV relativeFrom="paragraph">
              <wp:posOffset>66046</wp:posOffset>
            </wp:positionV>
            <wp:extent cx="2156427" cy="497973"/>
            <wp:effectExtent l="0" t="0" r="0" b="0"/>
            <wp:wrapNone/>
            <wp:docPr id="2" name="Grafik 2" descr="C:\Users\mkoester3\Desktop\O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oester3\Desktop\OER-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27" cy="49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187C" w:rsidRPr="00ED1A5A" w:rsidRDefault="0013187C" w:rsidP="0013187C">
      <w:pPr>
        <w:rPr>
          <w:sz w:val="16"/>
          <w:lang w:val="en-US"/>
        </w:rPr>
      </w:pPr>
      <w:r w:rsidRPr="00ED1A5A">
        <w:rPr>
          <w:sz w:val="16"/>
          <w:lang w:val="en-US"/>
        </w:rPr>
        <w:t xml:space="preserve">If you have any questions or suggestions for corrections, </w:t>
      </w:r>
      <w:r w:rsidR="00D5181F" w:rsidRPr="00ED1A5A">
        <w:rPr>
          <w:sz w:val="16"/>
          <w:lang w:val="en-US"/>
        </w:rPr>
        <w:br/>
      </w:r>
      <w:r w:rsidRPr="00ED1A5A">
        <w:rPr>
          <w:sz w:val="16"/>
          <w:lang w:val="en-US"/>
        </w:rPr>
        <w:t>please contact digitalmobil@fh-bielefeld.de.</w:t>
      </w:r>
    </w:p>
    <w:p w:rsidR="0013187C" w:rsidRPr="00A13B74" w:rsidRDefault="0013187C" w:rsidP="0013187C">
      <w:pPr>
        <w:spacing w:line="240" w:lineRule="auto"/>
        <w:rPr>
          <w:sz w:val="16"/>
          <w:lang w:val="en-US"/>
        </w:rPr>
      </w:pPr>
      <w:r w:rsidRPr="00ED1A5A">
        <w:rPr>
          <w:b/>
          <w:noProof/>
          <w:sz w:val="16"/>
          <w:lang w:eastAsia="de-DE"/>
        </w:rPr>
        <w:drawing>
          <wp:anchor distT="0" distB="0" distL="114300" distR="114300" simplePos="0" relativeHeight="251662336" behindDoc="1" locked="0" layoutInCell="1" allowOverlap="1" wp14:anchorId="308EC8C3" wp14:editId="70B8BE0C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277371" cy="450009"/>
            <wp:effectExtent l="0" t="0" r="0" b="7620"/>
            <wp:wrapSquare wrapText="bothSides"/>
            <wp:docPr id="8" name="Grafik 8" descr="https://upload.wikimedia.org/wikipedia/commons/2/2f/CC_BY-SA_3.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upload.wikimedia.org/wikipedia/commons/2/2f/CC_BY-SA_3.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371" cy="45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A13B74" w:rsidRPr="00A13B74">
        <w:rPr>
          <w:sz w:val="16"/>
          <w:lang w:val="en-US"/>
        </w:rPr>
        <w:t xml:space="preserve">Digital Mobil @ FH Bielefeld is funded by </w:t>
      </w:r>
      <w:r w:rsidR="00A13B74">
        <w:rPr>
          <w:sz w:val="16"/>
          <w:lang w:val="en-US"/>
        </w:rPr>
        <w:br/>
      </w:r>
      <w:r w:rsidR="00A13B74" w:rsidRPr="00A13B74">
        <w:rPr>
          <w:sz w:val="16"/>
          <w:lang w:val="en-US"/>
        </w:rPr>
        <w:t xml:space="preserve">the German Academic Exchange Service (DAAD) and </w:t>
      </w:r>
      <w:r w:rsidR="00A13B74">
        <w:rPr>
          <w:sz w:val="16"/>
          <w:lang w:val="en-US"/>
        </w:rPr>
        <w:br/>
      </w:r>
      <w:r w:rsidR="00A13B74" w:rsidRPr="00A13B74">
        <w:rPr>
          <w:sz w:val="16"/>
          <w:lang w:val="en-US"/>
        </w:rPr>
        <w:t>the Federal Ministry of Education and Research (BMBF)</w:t>
      </w:r>
      <w:proofErr w:type="gramEnd"/>
      <w:r w:rsidR="00A13B74" w:rsidRPr="00A13B74">
        <w:rPr>
          <w:sz w:val="16"/>
          <w:lang w:val="en-US"/>
        </w:rPr>
        <w:t>.</w:t>
      </w:r>
      <w:r w:rsidRPr="00A13B74">
        <w:rPr>
          <w:sz w:val="18"/>
          <w:lang w:val="en-US"/>
        </w:rPr>
        <w:tab/>
      </w:r>
      <w:bookmarkEnd w:id="0"/>
    </w:p>
    <w:sectPr w:rsidR="0013187C" w:rsidRPr="00A13B74" w:rsidSect="00836A40">
      <w:headerReference w:type="default" r:id="rId12"/>
      <w:footerReference w:type="default" r:id="rId13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102" w:rsidRDefault="00174102" w:rsidP="0034148F">
      <w:pPr>
        <w:spacing w:before="0" w:after="0" w:line="240" w:lineRule="auto"/>
      </w:pPr>
      <w:r>
        <w:separator/>
      </w:r>
    </w:p>
  </w:endnote>
  <w:endnote w:type="continuationSeparator" w:id="0">
    <w:p w:rsidR="00174102" w:rsidRDefault="00174102" w:rsidP="003414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ZapfDingbatsIT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yriadPro-LightSemi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7969940"/>
      <w:docPartObj>
        <w:docPartGallery w:val="Page Numbers (Bottom of Page)"/>
        <w:docPartUnique/>
      </w:docPartObj>
    </w:sdtPr>
    <w:sdtEndPr/>
    <w:sdtContent>
      <w:sdt>
        <w:sdtPr>
          <w:id w:val="1560366240"/>
          <w:docPartObj>
            <w:docPartGallery w:val="Page Numbers (Top of Page)"/>
            <w:docPartUnique/>
          </w:docPartObj>
        </w:sdtPr>
        <w:sdtEndPr/>
        <w:sdtContent>
          <w:p w:rsidR="00095242" w:rsidRPr="00890733" w:rsidRDefault="00ED1A5A" w:rsidP="00095242">
            <w:pPr>
              <w:pStyle w:val="Fuzeile"/>
              <w:pBdr>
                <w:top w:val="single" w:sz="2" w:space="1" w:color="616365"/>
              </w:pBdr>
              <w:tabs>
                <w:tab w:val="clear" w:pos="4536"/>
                <w:tab w:val="clear" w:pos="9072"/>
                <w:tab w:val="left" w:pos="3370"/>
              </w:tabs>
              <w:rPr>
                <w:lang w:val="en-US"/>
              </w:rPr>
            </w:pPr>
            <w:r>
              <w:fldChar w:fldCharType="begin"/>
            </w:r>
            <w:r w:rsidRPr="00890733">
              <w:rPr>
                <w:lang w:val="en-US"/>
              </w:rPr>
              <w:instrText xml:space="preserve"> STYLEREF  "Überschrift 1"  \* MERGEFORMAT </w:instrText>
            </w:r>
            <w:r>
              <w:fldChar w:fldCharType="separate"/>
            </w:r>
            <w:r w:rsidR="00A13B74">
              <w:rPr>
                <w:noProof/>
                <w:lang w:val="en-US"/>
              </w:rPr>
              <w:t>Checklist for Video Conferencing</w:t>
            </w:r>
            <w:r>
              <w:rPr>
                <w:noProof/>
              </w:rPr>
              <w:fldChar w:fldCharType="end"/>
            </w:r>
            <w:r w:rsidR="003A0021" w:rsidRPr="00890733">
              <w:rPr>
                <w:lang w:val="en-US"/>
              </w:rPr>
              <w:t xml:space="preserve"> (</w:t>
            </w:r>
            <w:r w:rsidR="00642BBF">
              <w:fldChar w:fldCharType="begin"/>
            </w:r>
            <w:r w:rsidR="00642BBF">
              <w:instrText xml:space="preserve"> TIME \@ "dd.MM.yyyy" </w:instrText>
            </w:r>
            <w:r w:rsidR="00642BBF">
              <w:fldChar w:fldCharType="separate"/>
            </w:r>
            <w:r w:rsidR="00A13B74">
              <w:rPr>
                <w:noProof/>
              </w:rPr>
              <w:t>17.08.2020</w:t>
            </w:r>
            <w:r w:rsidR="00642BBF">
              <w:fldChar w:fldCharType="end"/>
            </w:r>
            <w:r w:rsidR="00642BBF" w:rsidRPr="00890733">
              <w:rPr>
                <w:lang w:val="en-US"/>
              </w:rPr>
              <w:t>)</w:t>
            </w:r>
            <w:r w:rsidR="00642BBF" w:rsidRPr="00890733">
              <w:rPr>
                <w:lang w:val="en-US"/>
              </w:rPr>
              <w:tab/>
            </w:r>
            <w:r w:rsidR="00095242" w:rsidRPr="00890733">
              <w:rPr>
                <w:lang w:val="en-US"/>
              </w:rPr>
              <w:tab/>
            </w:r>
            <w:r w:rsidR="00095242" w:rsidRPr="00890733">
              <w:rPr>
                <w:lang w:val="en-US"/>
              </w:rPr>
              <w:tab/>
            </w:r>
            <w:r w:rsidR="00095242" w:rsidRPr="00890733">
              <w:rPr>
                <w:lang w:val="en-US"/>
              </w:rPr>
              <w:tab/>
            </w:r>
            <w:r w:rsidR="00095242" w:rsidRPr="00890733">
              <w:rPr>
                <w:lang w:val="en-US"/>
              </w:rPr>
              <w:tab/>
            </w:r>
            <w:r w:rsidR="0013187C" w:rsidRPr="00890733">
              <w:rPr>
                <w:lang w:val="en-US"/>
              </w:rPr>
              <w:t>Page</w:t>
            </w:r>
            <w:r w:rsidR="00642BBF" w:rsidRPr="00890733">
              <w:rPr>
                <w:lang w:val="en-US"/>
              </w:rPr>
              <w:t xml:space="preserve"> </w:t>
            </w:r>
            <w:r w:rsidR="00642BBF">
              <w:rPr>
                <w:b/>
                <w:bCs/>
                <w:sz w:val="24"/>
                <w:szCs w:val="24"/>
              </w:rPr>
              <w:fldChar w:fldCharType="begin"/>
            </w:r>
            <w:r w:rsidR="00642BBF" w:rsidRPr="00890733">
              <w:rPr>
                <w:b/>
                <w:bCs/>
                <w:lang w:val="en-US"/>
              </w:rPr>
              <w:instrText>PAGE</w:instrText>
            </w:r>
            <w:r w:rsidR="00642BBF">
              <w:rPr>
                <w:b/>
                <w:bCs/>
                <w:sz w:val="24"/>
                <w:szCs w:val="24"/>
              </w:rPr>
              <w:fldChar w:fldCharType="separate"/>
            </w:r>
            <w:r w:rsidR="00A13B74">
              <w:rPr>
                <w:b/>
                <w:bCs/>
                <w:noProof/>
                <w:lang w:val="en-US"/>
              </w:rPr>
              <w:t>1</w:t>
            </w:r>
            <w:r w:rsidR="00642BBF">
              <w:rPr>
                <w:b/>
                <w:bCs/>
                <w:sz w:val="24"/>
                <w:szCs w:val="24"/>
              </w:rPr>
              <w:fldChar w:fldCharType="end"/>
            </w:r>
            <w:r w:rsidR="0013187C" w:rsidRPr="00890733">
              <w:rPr>
                <w:lang w:val="en-US"/>
              </w:rPr>
              <w:t xml:space="preserve"> of</w:t>
            </w:r>
            <w:r w:rsidR="00642BBF" w:rsidRPr="00890733">
              <w:rPr>
                <w:lang w:val="en-US"/>
              </w:rPr>
              <w:t xml:space="preserve"> </w:t>
            </w:r>
            <w:r w:rsidR="00642BBF">
              <w:rPr>
                <w:b/>
                <w:bCs/>
                <w:sz w:val="24"/>
                <w:szCs w:val="24"/>
              </w:rPr>
              <w:fldChar w:fldCharType="begin"/>
            </w:r>
            <w:r w:rsidR="00642BBF" w:rsidRPr="00890733">
              <w:rPr>
                <w:b/>
                <w:bCs/>
                <w:lang w:val="en-US"/>
              </w:rPr>
              <w:instrText>NUMPAGES</w:instrText>
            </w:r>
            <w:r w:rsidR="00642BBF">
              <w:rPr>
                <w:b/>
                <w:bCs/>
                <w:sz w:val="24"/>
                <w:szCs w:val="24"/>
              </w:rPr>
              <w:fldChar w:fldCharType="separate"/>
            </w:r>
            <w:r w:rsidR="00A13B74">
              <w:rPr>
                <w:b/>
                <w:bCs/>
                <w:noProof/>
                <w:lang w:val="en-US"/>
              </w:rPr>
              <w:t>1</w:t>
            </w:r>
            <w:r w:rsidR="00642BBF">
              <w:rPr>
                <w:b/>
                <w:bCs/>
                <w:sz w:val="24"/>
                <w:szCs w:val="24"/>
              </w:rPr>
              <w:fldChar w:fldCharType="end"/>
            </w:r>
          </w:p>
          <w:p w:rsidR="0034148F" w:rsidRDefault="00CF351F" w:rsidP="00CF351F">
            <w:pPr>
              <w:pStyle w:val="Fuzeile"/>
              <w:pBdr>
                <w:top w:val="single" w:sz="2" w:space="1" w:color="616365"/>
              </w:pBdr>
              <w:tabs>
                <w:tab w:val="clear" w:pos="4536"/>
                <w:tab w:val="clear" w:pos="9072"/>
                <w:tab w:val="left" w:pos="5790"/>
              </w:tabs>
            </w:pPr>
            <w:r w:rsidRPr="00890733">
              <w:rPr>
                <w:lang w:val="en-US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102" w:rsidRDefault="00174102" w:rsidP="0034148F">
      <w:pPr>
        <w:spacing w:before="0" w:after="0" w:line="240" w:lineRule="auto"/>
      </w:pPr>
      <w:r>
        <w:separator/>
      </w:r>
    </w:p>
  </w:footnote>
  <w:footnote w:type="continuationSeparator" w:id="0">
    <w:p w:rsidR="00174102" w:rsidRDefault="00174102" w:rsidP="003414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6D6" w:rsidRDefault="00B736D6" w:rsidP="00B736D6">
    <w:pPr>
      <w:pStyle w:val="Kopfzeile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75F78"/>
    <w:multiLevelType w:val="hybridMultilevel"/>
    <w:tmpl w:val="817280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61E2A"/>
    <w:multiLevelType w:val="hybridMultilevel"/>
    <w:tmpl w:val="0FE071D2"/>
    <w:lvl w:ilvl="0" w:tplc="B0AAF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98300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E5A2E"/>
    <w:multiLevelType w:val="hybridMultilevel"/>
    <w:tmpl w:val="D422B8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80"/>
    <w:rsid w:val="00025A00"/>
    <w:rsid w:val="0003368A"/>
    <w:rsid w:val="00060160"/>
    <w:rsid w:val="00095242"/>
    <w:rsid w:val="0013187C"/>
    <w:rsid w:val="0014610A"/>
    <w:rsid w:val="00173F60"/>
    <w:rsid w:val="00174102"/>
    <w:rsid w:val="001C0E5B"/>
    <w:rsid w:val="002E43F0"/>
    <w:rsid w:val="003038FD"/>
    <w:rsid w:val="0034148F"/>
    <w:rsid w:val="003A0021"/>
    <w:rsid w:val="00432EC1"/>
    <w:rsid w:val="004B0CBA"/>
    <w:rsid w:val="00507D9D"/>
    <w:rsid w:val="005A606A"/>
    <w:rsid w:val="005D53D0"/>
    <w:rsid w:val="006130E9"/>
    <w:rsid w:val="00622FE4"/>
    <w:rsid w:val="006266A9"/>
    <w:rsid w:val="00642BBF"/>
    <w:rsid w:val="00830F63"/>
    <w:rsid w:val="0083651D"/>
    <w:rsid w:val="00836A40"/>
    <w:rsid w:val="00890733"/>
    <w:rsid w:val="008B1E3F"/>
    <w:rsid w:val="00927F2A"/>
    <w:rsid w:val="00997C80"/>
    <w:rsid w:val="00A13B74"/>
    <w:rsid w:val="00A3269F"/>
    <w:rsid w:val="00AF59D2"/>
    <w:rsid w:val="00AF626B"/>
    <w:rsid w:val="00B0353A"/>
    <w:rsid w:val="00B2193F"/>
    <w:rsid w:val="00B736D6"/>
    <w:rsid w:val="00C46169"/>
    <w:rsid w:val="00C56C14"/>
    <w:rsid w:val="00CB3BBA"/>
    <w:rsid w:val="00CF351F"/>
    <w:rsid w:val="00D00727"/>
    <w:rsid w:val="00D5181F"/>
    <w:rsid w:val="00E038FE"/>
    <w:rsid w:val="00E35027"/>
    <w:rsid w:val="00E91188"/>
    <w:rsid w:val="00ED1A5A"/>
    <w:rsid w:val="00E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E30519"/>
  <w15:chartTrackingRefBased/>
  <w15:docId w15:val="{40F115C2-C076-481A-BF00-9A578680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5A00"/>
    <w:rPr>
      <w:color w:val="61636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0E5B"/>
    <w:pPr>
      <w:spacing w:before="240" w:after="240" w:line="240" w:lineRule="auto"/>
      <w:outlineLvl w:val="0"/>
    </w:pPr>
    <w:rPr>
      <w:rFonts w:ascii="Verdana" w:hAnsi="Verdana"/>
      <w:b/>
      <w:caps/>
      <w:spacing w:val="15"/>
      <w:sz w:val="36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C0E5B"/>
    <w:pPr>
      <w:pBdr>
        <w:top w:val="single" w:sz="24" w:space="0" w:color="009BBB"/>
        <w:left w:val="single" w:sz="24" w:space="0" w:color="009BBB"/>
        <w:bottom w:val="single" w:sz="24" w:space="0" w:color="009BBB"/>
        <w:right w:val="single" w:sz="24" w:space="0" w:color="009BBB"/>
      </w:pBdr>
      <w:shd w:val="clear" w:color="auto" w:fill="009BBB"/>
      <w:spacing w:after="0"/>
      <w:outlineLvl w:val="1"/>
    </w:pPr>
    <w:rPr>
      <w:caps/>
      <w:color w:val="FFFFFF" w:themeColor="background1"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D53D0"/>
    <w:pPr>
      <w:pBdr>
        <w:top w:val="single" w:sz="6" w:space="2" w:color="E98300" w:themeColor="accent1"/>
      </w:pBdr>
      <w:spacing w:before="300" w:after="0"/>
      <w:outlineLvl w:val="2"/>
    </w:pPr>
    <w:rPr>
      <w:caps/>
      <w:color w:val="744100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D53D0"/>
    <w:pPr>
      <w:pBdr>
        <w:top w:val="dotted" w:sz="6" w:space="2" w:color="E98300" w:themeColor="accent1"/>
      </w:pBdr>
      <w:spacing w:before="200" w:after="0"/>
      <w:outlineLvl w:val="3"/>
    </w:pPr>
    <w:rPr>
      <w:caps/>
      <w:color w:val="AE6100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D53D0"/>
    <w:pPr>
      <w:pBdr>
        <w:bottom w:val="single" w:sz="6" w:space="1" w:color="E98300" w:themeColor="accent1"/>
      </w:pBdr>
      <w:spacing w:before="200" w:after="0"/>
      <w:outlineLvl w:val="4"/>
    </w:pPr>
    <w:rPr>
      <w:caps/>
      <w:color w:val="AE6100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D53D0"/>
    <w:pPr>
      <w:pBdr>
        <w:bottom w:val="dotted" w:sz="6" w:space="1" w:color="E98300" w:themeColor="accent1"/>
      </w:pBdr>
      <w:spacing w:before="200" w:after="0"/>
      <w:outlineLvl w:val="5"/>
    </w:pPr>
    <w:rPr>
      <w:caps/>
      <w:color w:val="AE6100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D53D0"/>
    <w:pPr>
      <w:spacing w:before="200" w:after="0"/>
      <w:outlineLvl w:val="6"/>
    </w:pPr>
    <w:rPr>
      <w:caps/>
      <w:color w:val="AE6100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D53D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D53D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C0E5B"/>
    <w:rPr>
      <w:rFonts w:ascii="Verdana" w:hAnsi="Verdana"/>
      <w:b/>
      <w:caps/>
      <w:color w:val="616365"/>
      <w:spacing w:val="15"/>
      <w:sz w:val="36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C0E5B"/>
    <w:rPr>
      <w:caps/>
      <w:color w:val="FFFFFF" w:themeColor="background1"/>
      <w:spacing w:val="15"/>
      <w:shd w:val="clear" w:color="auto" w:fill="009BB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D53D0"/>
    <w:rPr>
      <w:caps/>
      <w:color w:val="74410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53D0"/>
    <w:rPr>
      <w:caps/>
      <w:color w:val="AE6100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53D0"/>
    <w:rPr>
      <w:caps/>
      <w:color w:val="AE6100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53D0"/>
    <w:rPr>
      <w:caps/>
      <w:color w:val="AE6100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53D0"/>
    <w:rPr>
      <w:caps/>
      <w:color w:val="AE6100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53D0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53D0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D53D0"/>
    <w:rPr>
      <w:b/>
      <w:bCs/>
      <w:color w:val="AE6100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5D53D0"/>
    <w:pPr>
      <w:spacing w:before="0" w:after="0"/>
    </w:pPr>
    <w:rPr>
      <w:rFonts w:asciiTheme="majorHAnsi" w:eastAsiaTheme="majorEastAsia" w:hAnsiTheme="majorHAnsi" w:cstheme="majorBidi"/>
      <w:caps/>
      <w:color w:val="E98300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D53D0"/>
    <w:rPr>
      <w:rFonts w:asciiTheme="majorHAnsi" w:eastAsiaTheme="majorEastAsia" w:hAnsiTheme="majorHAnsi" w:cstheme="majorBidi"/>
      <w:caps/>
      <w:color w:val="E98300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53D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53D0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5D53D0"/>
    <w:rPr>
      <w:b/>
      <w:bCs/>
    </w:rPr>
  </w:style>
  <w:style w:type="character" w:styleId="Hervorhebung">
    <w:name w:val="Emphasis"/>
    <w:uiPriority w:val="20"/>
    <w:qFormat/>
    <w:rsid w:val="005D53D0"/>
    <w:rPr>
      <w:caps/>
      <w:color w:val="744100" w:themeColor="accent1" w:themeShade="7F"/>
      <w:spacing w:val="5"/>
    </w:rPr>
  </w:style>
  <w:style w:type="paragraph" w:styleId="KeinLeerraum">
    <w:name w:val="No Spacing"/>
    <w:uiPriority w:val="1"/>
    <w:qFormat/>
    <w:rsid w:val="005D53D0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5D53D0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5D53D0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D53D0"/>
    <w:pPr>
      <w:spacing w:before="240" w:after="240" w:line="240" w:lineRule="auto"/>
      <w:ind w:left="1080" w:right="1080"/>
      <w:jc w:val="center"/>
    </w:pPr>
    <w:rPr>
      <w:color w:val="E98300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D53D0"/>
    <w:rPr>
      <w:color w:val="E98300" w:themeColor="accent1"/>
      <w:sz w:val="24"/>
      <w:szCs w:val="24"/>
    </w:rPr>
  </w:style>
  <w:style w:type="character" w:styleId="SchwacheHervorhebung">
    <w:name w:val="Subtle Emphasis"/>
    <w:uiPriority w:val="19"/>
    <w:qFormat/>
    <w:rsid w:val="005D53D0"/>
    <w:rPr>
      <w:i/>
      <w:iCs/>
      <w:color w:val="744100" w:themeColor="accent1" w:themeShade="7F"/>
    </w:rPr>
  </w:style>
  <w:style w:type="character" w:styleId="IntensiveHervorhebung">
    <w:name w:val="Intense Emphasis"/>
    <w:uiPriority w:val="21"/>
    <w:qFormat/>
    <w:rsid w:val="005D53D0"/>
    <w:rPr>
      <w:b/>
      <w:bCs/>
      <w:caps/>
      <w:color w:val="744100" w:themeColor="accent1" w:themeShade="7F"/>
      <w:spacing w:val="10"/>
    </w:rPr>
  </w:style>
  <w:style w:type="character" w:styleId="SchwacherVerweis">
    <w:name w:val="Subtle Reference"/>
    <w:uiPriority w:val="31"/>
    <w:qFormat/>
    <w:rsid w:val="005D53D0"/>
    <w:rPr>
      <w:b/>
      <w:bCs/>
      <w:color w:val="E98300" w:themeColor="accent1"/>
    </w:rPr>
  </w:style>
  <w:style w:type="character" w:styleId="IntensiverVerweis">
    <w:name w:val="Intense Reference"/>
    <w:uiPriority w:val="32"/>
    <w:qFormat/>
    <w:rsid w:val="005D53D0"/>
    <w:rPr>
      <w:b/>
      <w:bCs/>
      <w:i/>
      <w:iCs/>
      <w:caps/>
      <w:color w:val="E98300" w:themeColor="accent1"/>
    </w:rPr>
  </w:style>
  <w:style w:type="character" w:styleId="Buchtitel">
    <w:name w:val="Book Title"/>
    <w:uiPriority w:val="33"/>
    <w:qFormat/>
    <w:rsid w:val="005D53D0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D53D0"/>
    <w:pPr>
      <w:outlineLvl w:val="9"/>
    </w:pPr>
  </w:style>
  <w:style w:type="paragraph" w:styleId="Listenabsatz">
    <w:name w:val="List Paragraph"/>
    <w:basedOn w:val="Standard"/>
    <w:uiPriority w:val="34"/>
    <w:qFormat/>
    <w:rsid w:val="005D53D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414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148F"/>
  </w:style>
  <w:style w:type="paragraph" w:styleId="Fuzeile">
    <w:name w:val="footer"/>
    <w:basedOn w:val="Standard"/>
    <w:link w:val="FuzeileZchn"/>
    <w:uiPriority w:val="99"/>
    <w:unhideWhenUsed/>
    <w:rsid w:val="003414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148F"/>
  </w:style>
  <w:style w:type="character" w:styleId="Hyperlink">
    <w:name w:val="Hyperlink"/>
    <w:basedOn w:val="Absatz-Standardschriftart"/>
    <w:uiPriority w:val="99"/>
    <w:unhideWhenUsed/>
    <w:rsid w:val="00642BBF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A0021"/>
    <w:rPr>
      <w:color w:val="808080"/>
    </w:rPr>
  </w:style>
  <w:style w:type="table" w:styleId="Tabellenraster">
    <w:name w:val="Table Grid"/>
    <w:basedOn w:val="NormaleTabelle"/>
    <w:uiPriority w:val="39"/>
    <w:rsid w:val="0083651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h-bielefeld.de/en/digitalmobi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sa/4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Corporate Design F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98300"/>
      </a:accent1>
      <a:accent2>
        <a:srgbClr val="C50084"/>
      </a:accent2>
      <a:accent3>
        <a:srgbClr val="902EA5"/>
      </a:accent3>
      <a:accent4>
        <a:srgbClr val="009BBB"/>
      </a:accent4>
      <a:accent5>
        <a:srgbClr val="A2AD00"/>
      </a:accent5>
      <a:accent6>
        <a:srgbClr val="616365"/>
      </a:accent6>
      <a:hlink>
        <a:srgbClr val="0563C1"/>
      </a:hlink>
      <a:folHlink>
        <a:srgbClr val="954F72"/>
      </a:folHlink>
    </a:clrScheme>
    <a:fontScheme name="Corporate Design FH Schrif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6FC09-8510-4A9C-B707-EAB67268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Bielefeld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Großkreuz</dc:creator>
  <cp:keywords/>
  <dc:description/>
  <cp:lastModifiedBy>Vicky Großkreuz</cp:lastModifiedBy>
  <cp:revision>8</cp:revision>
  <dcterms:created xsi:type="dcterms:W3CDTF">2020-06-22T10:13:00Z</dcterms:created>
  <dcterms:modified xsi:type="dcterms:W3CDTF">2020-08-17T08:08:00Z</dcterms:modified>
</cp:coreProperties>
</file>